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DFB" w:rsidRDefault="005075C1">
      <w:pPr>
        <w:rPr>
          <w:sz w:val="2"/>
          <w:szCs w:val="2"/>
        </w:rPr>
      </w:pPr>
      <w:r w:rsidRPr="005075C1">
        <w:rPr>
          <w:sz w:val="2"/>
          <w:szCs w:val="2"/>
        </w:rPr>
        <w:fldChar w:fldCharType="begin"/>
      </w:r>
      <w:r w:rsidRPr="005075C1">
        <w:rPr>
          <w:sz w:val="2"/>
          <w:szCs w:val="2"/>
        </w:rPr>
        <w:instrText>PAGE   \* MERGEFORMAT</w:instrText>
      </w:r>
      <w:r w:rsidRPr="005075C1">
        <w:rPr>
          <w:sz w:val="2"/>
          <w:szCs w:val="2"/>
        </w:rPr>
        <w:fldChar w:fldCharType="separate"/>
      </w:r>
      <w:r w:rsidR="009A294F" w:rsidRPr="009A294F">
        <w:rPr>
          <w:noProof/>
          <w:sz w:val="2"/>
          <w:szCs w:val="2"/>
          <w:lang w:val="ru-RU"/>
        </w:rPr>
        <w:t>1</w:t>
      </w:r>
      <w:r w:rsidRPr="005075C1">
        <w:rPr>
          <w:sz w:val="2"/>
          <w:szCs w:val="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5209"/>
      </w:tblGrid>
      <w:tr w:rsidR="00F74BD3" w:rsidRPr="00F74BD3" w:rsidTr="00041957">
        <w:tc>
          <w:tcPr>
            <w:tcW w:w="4361" w:type="dxa"/>
            <w:shd w:val="clear" w:color="auto" w:fill="auto"/>
          </w:tcPr>
          <w:p w:rsidR="00F74BD3" w:rsidRPr="00F74BD3" w:rsidRDefault="00F74BD3" w:rsidP="00E8780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  <w:shd w:val="clear" w:color="auto" w:fill="auto"/>
          </w:tcPr>
          <w:p w:rsidR="00F74BD3" w:rsidRPr="00F74BD3" w:rsidRDefault="00F74BD3" w:rsidP="00E8780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4BD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F74BD3" w:rsidRPr="00F74BD3" w:rsidRDefault="00F74BD3" w:rsidP="00E8780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BD3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F74BD3" w:rsidRDefault="00F74BD3" w:rsidP="00E8780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4BD3">
              <w:rPr>
                <w:rFonts w:ascii="Times New Roman" w:hAnsi="Times New Roman" w:cs="Times New Roman"/>
                <w:sz w:val="28"/>
                <w:szCs w:val="28"/>
              </w:rPr>
              <w:t xml:space="preserve">Шпаковского муниципального </w:t>
            </w:r>
            <w:r w:rsidR="002D1D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округа</w:t>
            </w:r>
            <w:r w:rsidRPr="00F74BD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  <w:p w:rsidR="002638B0" w:rsidRPr="002638B0" w:rsidRDefault="002638B0" w:rsidP="00E8780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30 сентября 2022 г. № 1425</w:t>
            </w:r>
            <w:bookmarkStart w:id="0" w:name="_GoBack"/>
            <w:bookmarkEnd w:id="0"/>
          </w:p>
        </w:tc>
      </w:tr>
    </w:tbl>
    <w:p w:rsidR="000E4164" w:rsidRPr="00F74BD3" w:rsidRDefault="000E4164" w:rsidP="00E8780C">
      <w:pPr>
        <w:pStyle w:val="11"/>
        <w:shd w:val="clear" w:color="auto" w:fill="auto"/>
        <w:spacing w:line="240" w:lineRule="exact"/>
        <w:ind w:left="4763" w:right="879"/>
      </w:pPr>
    </w:p>
    <w:p w:rsidR="000E4164" w:rsidRPr="004C23DA" w:rsidRDefault="000E4164" w:rsidP="00E8780C">
      <w:pPr>
        <w:pStyle w:val="11"/>
        <w:shd w:val="clear" w:color="auto" w:fill="auto"/>
        <w:spacing w:line="240" w:lineRule="exact"/>
        <w:ind w:left="4763" w:right="879"/>
        <w:rPr>
          <w:b/>
          <w:lang w:val="ru-RU"/>
        </w:rPr>
      </w:pPr>
    </w:p>
    <w:p w:rsidR="00D23DFB" w:rsidRPr="002D0798" w:rsidRDefault="002D0798" w:rsidP="00E8780C">
      <w:pPr>
        <w:pStyle w:val="11"/>
        <w:shd w:val="clear" w:color="auto" w:fill="auto"/>
        <w:spacing w:line="240" w:lineRule="exact"/>
        <w:jc w:val="center"/>
        <w:rPr>
          <w:lang w:val="ru-RU"/>
        </w:rPr>
      </w:pPr>
      <w:r>
        <w:rPr>
          <w:lang w:val="ru-RU"/>
        </w:rPr>
        <w:t>ПОРЯДОК</w:t>
      </w:r>
    </w:p>
    <w:p w:rsidR="00E8780C" w:rsidRPr="00E8780C" w:rsidRDefault="00E8780C" w:rsidP="00E8780C">
      <w:pPr>
        <w:pStyle w:val="11"/>
        <w:shd w:val="clear" w:color="auto" w:fill="auto"/>
        <w:spacing w:line="240" w:lineRule="exact"/>
        <w:jc w:val="center"/>
        <w:rPr>
          <w:lang w:val="ru-RU"/>
        </w:rPr>
      </w:pPr>
    </w:p>
    <w:p w:rsidR="00124CD8" w:rsidRPr="00124CD8" w:rsidRDefault="00124CD8" w:rsidP="00124CD8">
      <w:pPr>
        <w:pStyle w:val="11"/>
        <w:spacing w:line="240" w:lineRule="exact"/>
        <w:ind w:right="20"/>
        <w:jc w:val="center"/>
        <w:rPr>
          <w:lang w:val="ru-RU"/>
        </w:rPr>
      </w:pPr>
      <w:r>
        <w:rPr>
          <w:lang w:val="ru-RU"/>
        </w:rPr>
        <w:t>п</w:t>
      </w:r>
      <w:r w:rsidR="002D0798">
        <w:rPr>
          <w:lang w:val="ru-RU"/>
        </w:rPr>
        <w:t xml:space="preserve">роведения </w:t>
      </w:r>
      <w:proofErr w:type="gramStart"/>
      <w:r w:rsidR="002D0798">
        <w:rPr>
          <w:lang w:val="ru-RU"/>
        </w:rPr>
        <w:t>анализа нормативных правовых актов администрации Шпаковского муниципального округа Ставропольского края</w:t>
      </w:r>
      <w:proofErr w:type="gramEnd"/>
      <w:r w:rsidR="002D0798">
        <w:rPr>
          <w:lang w:val="ru-RU"/>
        </w:rPr>
        <w:t xml:space="preserve"> и проектов </w:t>
      </w:r>
      <w:r>
        <w:rPr>
          <w:lang w:val="ru-RU"/>
        </w:rPr>
        <w:t xml:space="preserve">нормативных правовых актов </w:t>
      </w:r>
      <w:r w:rsidR="002D0798">
        <w:rPr>
          <w:lang w:val="ru-RU"/>
        </w:rPr>
        <w:t xml:space="preserve">администрации Шпаковского муниципального округа Ставропольского края </w:t>
      </w:r>
      <w:r>
        <w:rPr>
          <w:lang w:val="ru-RU"/>
        </w:rPr>
        <w:t>на соответствие требованиям антимонопольного законодательства</w:t>
      </w:r>
    </w:p>
    <w:p w:rsidR="00E8780C" w:rsidRPr="002D0798" w:rsidRDefault="00E8780C" w:rsidP="00E8780C">
      <w:pPr>
        <w:pStyle w:val="11"/>
        <w:shd w:val="clear" w:color="auto" w:fill="auto"/>
        <w:spacing w:line="240" w:lineRule="exact"/>
        <w:ind w:right="20"/>
        <w:jc w:val="center"/>
      </w:pPr>
    </w:p>
    <w:p w:rsidR="00E8780C" w:rsidRPr="00E8780C" w:rsidRDefault="00E8780C" w:rsidP="00E8780C">
      <w:pPr>
        <w:pStyle w:val="11"/>
        <w:shd w:val="clear" w:color="auto" w:fill="auto"/>
        <w:spacing w:line="240" w:lineRule="exact"/>
        <w:ind w:right="20"/>
        <w:jc w:val="center"/>
        <w:rPr>
          <w:lang w:val="ru-RU"/>
        </w:rPr>
      </w:pPr>
    </w:p>
    <w:p w:rsidR="00D23DFB" w:rsidRPr="005961D8" w:rsidRDefault="000737C6" w:rsidP="009A294F">
      <w:pPr>
        <w:pStyle w:val="11"/>
        <w:shd w:val="clear" w:color="auto" w:fill="auto"/>
        <w:spacing w:line="240" w:lineRule="exact"/>
        <w:jc w:val="center"/>
        <w:rPr>
          <w:lang w:val="ru-RU"/>
        </w:rPr>
      </w:pPr>
      <w:r>
        <w:rPr>
          <w:lang w:val="en-US"/>
        </w:rPr>
        <w:t>I</w:t>
      </w:r>
      <w:r w:rsidR="00124CD8">
        <w:rPr>
          <w:lang w:val="ru-RU"/>
        </w:rPr>
        <w:t xml:space="preserve">. </w:t>
      </w:r>
      <w:r w:rsidR="001C58C6" w:rsidRPr="005961D8">
        <w:t>Общие положения</w:t>
      </w:r>
    </w:p>
    <w:p w:rsidR="001D7F79" w:rsidRPr="001D7F79" w:rsidRDefault="001D7F79" w:rsidP="00E8780C">
      <w:pPr>
        <w:pStyle w:val="11"/>
        <w:shd w:val="clear" w:color="auto" w:fill="auto"/>
        <w:spacing w:line="240" w:lineRule="exact"/>
        <w:ind w:left="1080"/>
        <w:rPr>
          <w:b/>
          <w:lang w:val="ru-RU"/>
        </w:rPr>
      </w:pPr>
    </w:p>
    <w:p w:rsidR="00124CD8" w:rsidRPr="00CE2CD6" w:rsidRDefault="000737C6" w:rsidP="009A29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124CD8" w:rsidRPr="00CE2CD6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7F2749">
        <w:rPr>
          <w:rFonts w:ascii="Times New Roman" w:hAnsi="Times New Roman" w:cs="Times New Roman"/>
          <w:sz w:val="28"/>
          <w:szCs w:val="28"/>
        </w:rPr>
        <w:t>регламентирует</w:t>
      </w:r>
      <w:r w:rsidR="00124CD8" w:rsidRPr="00CE2CD6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7F2749">
        <w:rPr>
          <w:rFonts w:ascii="Times New Roman" w:hAnsi="Times New Roman" w:cs="Times New Roman"/>
          <w:sz w:val="28"/>
          <w:szCs w:val="28"/>
        </w:rPr>
        <w:t>е</w:t>
      </w:r>
      <w:r w:rsidR="00124CD8" w:rsidRPr="00CE2CD6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r w:rsidR="00124CD8"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  <w:r w:rsidR="00124CD8" w:rsidRPr="00CE2CD6">
        <w:rPr>
          <w:rFonts w:ascii="Times New Roman" w:hAnsi="Times New Roman" w:cs="Times New Roman"/>
          <w:sz w:val="28"/>
          <w:szCs w:val="28"/>
        </w:rPr>
        <w:t xml:space="preserve"> анализа постановлений </w:t>
      </w:r>
      <w:r w:rsidR="00124CD8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 Ставропольского края</w:t>
      </w:r>
      <w:r w:rsidR="00124CD8" w:rsidRPr="00CE2CD6">
        <w:rPr>
          <w:rFonts w:ascii="Times New Roman" w:hAnsi="Times New Roman" w:cs="Times New Roman"/>
          <w:sz w:val="28"/>
          <w:szCs w:val="28"/>
        </w:rPr>
        <w:t xml:space="preserve">, носящих характер нормативных правовых актов и регулирующих отношения, связанные с защитой конкуренции, и проектов нормативных правовых актов </w:t>
      </w:r>
      <w:r w:rsidR="00124CD8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 Ставропольского края</w:t>
      </w:r>
      <w:r w:rsidR="00124CD8" w:rsidRPr="00CE2CD6">
        <w:rPr>
          <w:rFonts w:ascii="Times New Roman" w:hAnsi="Times New Roman" w:cs="Times New Roman"/>
          <w:sz w:val="28"/>
          <w:szCs w:val="28"/>
        </w:rPr>
        <w:t xml:space="preserve"> на соответствие требованиям антимонопольного законодательства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7F2749" w:rsidRPr="007F2749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Распоряжение</w:t>
      </w:r>
      <w:r w:rsidR="007F2749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м</w:t>
      </w:r>
      <w:r w:rsidR="007F2749" w:rsidRPr="007F2749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Правительства Р</w:t>
      </w:r>
      <w:r w:rsidR="009A294F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оссийской </w:t>
      </w:r>
      <w:r w:rsidR="007F2749" w:rsidRPr="007F2749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Ф</w:t>
      </w:r>
      <w:r w:rsidR="009A294F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едерации</w:t>
      </w:r>
      <w:r w:rsidR="007F2749" w:rsidRPr="007F2749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от 02</w:t>
      </w:r>
      <w:r w:rsidR="007F2749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сентября </w:t>
      </w:r>
      <w:r w:rsidR="007F2749" w:rsidRPr="007F2749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2021</w:t>
      </w:r>
      <w:r w:rsidR="009A294F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г.</w:t>
      </w:r>
      <w:r w:rsidR="007F2749" w:rsidRPr="007F2749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</w:t>
      </w:r>
      <w:r w:rsidR="007F2749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№</w:t>
      </w:r>
      <w:r w:rsidR="007F2749" w:rsidRPr="007F2749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2424-р</w:t>
      </w:r>
      <w:proofErr w:type="gramEnd"/>
      <w:r w:rsidR="007F2749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«</w:t>
      </w:r>
      <w:r w:rsidR="007F2749" w:rsidRPr="007F2749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Об ут</w:t>
      </w:r>
      <w:r w:rsidR="009A294F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верждении Национального плана («</w:t>
      </w:r>
      <w:r w:rsidR="007F2749" w:rsidRPr="007F2749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дорожной карты</w:t>
      </w:r>
      <w:r w:rsidR="009A294F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»</w:t>
      </w:r>
      <w:r w:rsidR="007F2749" w:rsidRPr="007F2749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) развития конкуренции в Российской Федерации на 2021 - 2025 годы</w:t>
      </w:r>
      <w:r w:rsidRPr="000737C6">
        <w:rPr>
          <w:rFonts w:ascii="Times New Roman" w:hAnsi="Times New Roman" w:cs="Times New Roman"/>
          <w:sz w:val="28"/>
          <w:szCs w:val="28"/>
        </w:rPr>
        <w:t>»</w:t>
      </w:r>
      <w:r w:rsidR="00124CD8" w:rsidRPr="00CE2CD6">
        <w:rPr>
          <w:rFonts w:ascii="Times New Roman" w:hAnsi="Times New Roman" w:cs="Times New Roman"/>
          <w:sz w:val="28"/>
          <w:szCs w:val="28"/>
        </w:rPr>
        <w:t>, выявления рисков нарушения антимонопольного законодательства (далее соответственно - анализ, нормативный правовой акт, проект нормативного правового акта).</w:t>
      </w:r>
    </w:p>
    <w:p w:rsidR="001D7F79" w:rsidRDefault="001D7F79" w:rsidP="006E30FA">
      <w:pPr>
        <w:pStyle w:val="11"/>
        <w:shd w:val="clear" w:color="auto" w:fill="auto"/>
        <w:spacing w:line="240" w:lineRule="auto"/>
        <w:ind w:left="40" w:right="40" w:firstLine="720"/>
        <w:jc w:val="both"/>
        <w:rPr>
          <w:lang w:val="ru-RU"/>
        </w:rPr>
      </w:pPr>
    </w:p>
    <w:p w:rsidR="00124CD8" w:rsidRPr="00CE2CD6" w:rsidRDefault="00124CD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2. Понятия, используемые в настоящем Порядке, применяются в тех же </w:t>
      </w:r>
      <w:proofErr w:type="gramStart"/>
      <w:r w:rsidRPr="00CE2CD6">
        <w:rPr>
          <w:rFonts w:ascii="Times New Roman" w:hAnsi="Times New Roman" w:cs="Times New Roman"/>
          <w:sz w:val="28"/>
          <w:szCs w:val="28"/>
        </w:rPr>
        <w:t xml:space="preserve">значениях, что и в нормативных правовых актах Российской Федерации, Ставропольского края, правовых актах </w:t>
      </w: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 xml:space="preserve">, </w:t>
      </w:r>
      <w:r w:rsidRPr="00124CD8">
        <w:rPr>
          <w:rFonts w:ascii="Times New Roman" w:hAnsi="Times New Roman" w:cs="Times New Roman"/>
          <w:sz w:val="28"/>
          <w:szCs w:val="28"/>
        </w:rPr>
        <w:t xml:space="preserve">Методических </w:t>
      </w:r>
      <w:hyperlink r:id="rId9" w:history="1">
        <w:r w:rsidRPr="00124CD8">
          <w:rPr>
            <w:rFonts w:ascii="Times New Roman" w:hAnsi="Times New Roman" w:cs="Times New Roman"/>
            <w:sz w:val="28"/>
            <w:szCs w:val="28"/>
          </w:rPr>
          <w:t>рекомендациях</w:t>
        </w:r>
      </w:hyperlink>
      <w:r w:rsidRPr="00CE2CD6">
        <w:rPr>
          <w:rFonts w:ascii="Times New Roman" w:hAnsi="Times New Roman" w:cs="Times New Roman"/>
          <w:sz w:val="28"/>
          <w:szCs w:val="28"/>
        </w:rPr>
        <w:t xml:space="preserve">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законодательства, утвержденных распоряжением Правительства Российской Федерации от 18 октября 2018 г. </w:t>
      </w:r>
      <w:r w:rsidR="000737C6">
        <w:rPr>
          <w:rFonts w:ascii="Times New Roman" w:hAnsi="Times New Roman" w:cs="Times New Roman"/>
          <w:sz w:val="28"/>
          <w:szCs w:val="28"/>
        </w:rPr>
        <w:t>№</w:t>
      </w:r>
      <w:r w:rsidRPr="00CE2CD6">
        <w:rPr>
          <w:rFonts w:ascii="Times New Roman" w:hAnsi="Times New Roman" w:cs="Times New Roman"/>
          <w:sz w:val="28"/>
          <w:szCs w:val="28"/>
        </w:rPr>
        <w:t xml:space="preserve"> 2258-р </w:t>
      </w:r>
      <w:r w:rsidR="007F2749">
        <w:rPr>
          <w:rFonts w:ascii="Times New Roman" w:hAnsi="Times New Roman" w:cs="Times New Roman"/>
          <w:sz w:val="28"/>
          <w:szCs w:val="28"/>
        </w:rPr>
        <w:t>«</w:t>
      </w:r>
      <w:r w:rsidRPr="00CE2CD6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созданию и организации федеральными органами исполнительной власти системы внутреннего</w:t>
      </w:r>
      <w:proofErr w:type="gramEnd"/>
      <w:r w:rsidRPr="00CE2CD6">
        <w:rPr>
          <w:rFonts w:ascii="Times New Roman" w:hAnsi="Times New Roman" w:cs="Times New Roman"/>
          <w:sz w:val="28"/>
          <w:szCs w:val="28"/>
        </w:rPr>
        <w:t xml:space="preserve"> обеспечения соответствия требованиям антимонопольного законодательства</w:t>
      </w:r>
      <w:r w:rsidR="007F2749">
        <w:rPr>
          <w:rFonts w:ascii="Times New Roman" w:hAnsi="Times New Roman" w:cs="Times New Roman"/>
          <w:sz w:val="28"/>
          <w:szCs w:val="28"/>
        </w:rPr>
        <w:t>»</w:t>
      </w:r>
      <w:r w:rsidRPr="00CE2CD6">
        <w:rPr>
          <w:rFonts w:ascii="Times New Roman" w:hAnsi="Times New Roman" w:cs="Times New Roman"/>
          <w:sz w:val="28"/>
          <w:szCs w:val="28"/>
        </w:rPr>
        <w:t>.</w:t>
      </w:r>
    </w:p>
    <w:p w:rsidR="009A294F" w:rsidRDefault="009A294F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4CD8" w:rsidRPr="00CE2CD6" w:rsidRDefault="00124CD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3. Анализ предусматривает комплексную и плановую деятельность, осуществляемую администрацией </w:t>
      </w: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 xml:space="preserve">, ее отраслевыми (функциональными) и территориальными органами по сбору, обобщению и оценке информации для обеспечения принятия, изменения или признания утратившими силу (отмене) </w:t>
      </w:r>
      <w:r w:rsidRPr="00CE2CD6">
        <w:rPr>
          <w:rFonts w:ascii="Times New Roman" w:hAnsi="Times New Roman" w:cs="Times New Roman"/>
          <w:sz w:val="28"/>
          <w:szCs w:val="28"/>
        </w:rPr>
        <w:lastRenderedPageBreak/>
        <w:t>нормативных правовых актов в целях недопущения нарушений антимонопольного законодательства.</w:t>
      </w:r>
    </w:p>
    <w:p w:rsidR="00124CD8" w:rsidRPr="00CE2CD6" w:rsidRDefault="00124CD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Анализу </w:t>
      </w:r>
      <w:r w:rsidR="009A294F" w:rsidRPr="00CE2CD6">
        <w:rPr>
          <w:rFonts w:ascii="Times New Roman" w:hAnsi="Times New Roman" w:cs="Times New Roman"/>
          <w:sz w:val="28"/>
          <w:szCs w:val="28"/>
        </w:rPr>
        <w:t>подлежат,</w:t>
      </w:r>
      <w:r w:rsidRPr="00CE2CD6">
        <w:rPr>
          <w:rFonts w:ascii="Times New Roman" w:hAnsi="Times New Roman" w:cs="Times New Roman"/>
          <w:sz w:val="28"/>
          <w:szCs w:val="28"/>
        </w:rPr>
        <w:t xml:space="preserve"> в том числе нормативные правовые акты, реализация положений которых приводит или может привести к нарушению требований </w:t>
      </w:r>
      <w:r w:rsidRPr="00EA7AD0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10" w:history="1">
        <w:r w:rsidRPr="00EA7AD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A7AD0">
        <w:rPr>
          <w:rFonts w:ascii="Times New Roman" w:hAnsi="Times New Roman" w:cs="Times New Roman"/>
          <w:sz w:val="28"/>
          <w:szCs w:val="28"/>
        </w:rPr>
        <w:t xml:space="preserve"> от 26 июля </w:t>
      </w:r>
      <w:r w:rsidR="007F2749">
        <w:rPr>
          <w:rFonts w:ascii="Times New Roman" w:hAnsi="Times New Roman" w:cs="Times New Roman"/>
          <w:sz w:val="28"/>
          <w:szCs w:val="28"/>
        </w:rPr>
        <w:t>2006 г. №</w:t>
      </w:r>
      <w:r w:rsidRPr="00CE2CD6">
        <w:rPr>
          <w:rFonts w:ascii="Times New Roman" w:hAnsi="Times New Roman" w:cs="Times New Roman"/>
          <w:sz w:val="28"/>
          <w:szCs w:val="28"/>
        </w:rPr>
        <w:t xml:space="preserve"> 135-ФЗ </w:t>
      </w:r>
      <w:r w:rsidR="007F2749">
        <w:rPr>
          <w:rFonts w:ascii="Times New Roman" w:hAnsi="Times New Roman" w:cs="Times New Roman"/>
          <w:sz w:val="28"/>
          <w:szCs w:val="28"/>
        </w:rPr>
        <w:t>«О защите конкуренции»</w:t>
      </w:r>
      <w:r w:rsidRPr="00CE2CD6">
        <w:rPr>
          <w:rFonts w:ascii="Times New Roman" w:hAnsi="Times New Roman" w:cs="Times New Roman"/>
          <w:sz w:val="28"/>
          <w:szCs w:val="28"/>
        </w:rPr>
        <w:t>.</w:t>
      </w:r>
    </w:p>
    <w:p w:rsidR="00330C4C" w:rsidRDefault="00330C4C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4CD8" w:rsidRPr="00CE2CD6" w:rsidRDefault="00124CD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4. Основными задачами анализа являются:</w:t>
      </w:r>
    </w:p>
    <w:p w:rsidR="00124CD8" w:rsidRPr="00CE2CD6" w:rsidRDefault="00124CD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1) выявление нормативных правовых актов, содержащих риски нарушения антимонопольного законодательства, нарушения антимонопольного законодательства;</w:t>
      </w:r>
    </w:p>
    <w:p w:rsidR="00124CD8" w:rsidRPr="00CE2CD6" w:rsidRDefault="00124CD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2) предупреждение нарушений антимонопольного законодательства в нормативных правовых актах;</w:t>
      </w:r>
    </w:p>
    <w:p w:rsidR="00124CD8" w:rsidRDefault="00124CD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3) выявление общественных отношений по проектам постановлений в области антимонопольного законодательства.</w:t>
      </w:r>
    </w:p>
    <w:p w:rsidR="00EA7AD0" w:rsidRPr="00CE2CD6" w:rsidRDefault="00EA7AD0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4CD8" w:rsidRPr="00CE2CD6" w:rsidRDefault="00EA7AD0" w:rsidP="006E30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2749">
        <w:rPr>
          <w:rFonts w:ascii="Times New Roman" w:hAnsi="Times New Roman" w:cs="Times New Roman"/>
          <w:sz w:val="28"/>
          <w:szCs w:val="28"/>
        </w:rPr>
        <w:t>5</w:t>
      </w:r>
      <w:r w:rsidR="00124CD8" w:rsidRPr="00CE2C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4CD8" w:rsidRPr="00CE2CD6">
        <w:rPr>
          <w:rFonts w:ascii="Times New Roman" w:hAnsi="Times New Roman" w:cs="Times New Roman"/>
          <w:sz w:val="28"/>
          <w:szCs w:val="28"/>
        </w:rPr>
        <w:t xml:space="preserve">Комитет </w:t>
      </w:r>
      <w:r>
        <w:rPr>
          <w:rFonts w:ascii="Times New Roman" w:hAnsi="Times New Roman" w:cs="Times New Roman"/>
          <w:sz w:val="28"/>
          <w:szCs w:val="28"/>
        </w:rPr>
        <w:t>по экономике, торговле и профилактике административных правонарушений администрации Шпаковского муниципального округа Ставропольского края</w:t>
      </w:r>
      <w:r w:rsidR="00124CD8" w:rsidRPr="00CE2CD6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 ежегодно в срок до 01 февраля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CD8" w:rsidRPr="00CE2CD6">
        <w:rPr>
          <w:rFonts w:ascii="Times New Roman" w:hAnsi="Times New Roman" w:cs="Times New Roman"/>
          <w:sz w:val="28"/>
          <w:szCs w:val="28"/>
        </w:rPr>
        <w:t>года, следующего за отчетным, осуществляет подготовку и представляет главе</w:t>
      </w:r>
      <w:r>
        <w:rPr>
          <w:rFonts w:ascii="Times New Roman" w:hAnsi="Times New Roman" w:cs="Times New Roman"/>
          <w:sz w:val="28"/>
          <w:szCs w:val="28"/>
        </w:rPr>
        <w:t xml:space="preserve"> Шпаковского муниципального округа Ставропольского края</w:t>
      </w:r>
      <w:r w:rsidR="00124CD8" w:rsidRPr="00CE2CD6">
        <w:rPr>
          <w:rFonts w:ascii="Times New Roman" w:hAnsi="Times New Roman" w:cs="Times New Roman"/>
          <w:sz w:val="28"/>
          <w:szCs w:val="28"/>
        </w:rPr>
        <w:t xml:space="preserve"> информацию о результатах анализа нормативных правовых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CD8" w:rsidRPr="00CE2CD6">
        <w:rPr>
          <w:rFonts w:ascii="Times New Roman" w:hAnsi="Times New Roman" w:cs="Times New Roman"/>
          <w:sz w:val="28"/>
          <w:szCs w:val="28"/>
        </w:rPr>
        <w:t xml:space="preserve">актов </w:t>
      </w:r>
      <w:r w:rsidR="007074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24CD8" w:rsidRPr="00CE2CD6">
        <w:rPr>
          <w:rFonts w:ascii="Times New Roman" w:hAnsi="Times New Roman" w:cs="Times New Roman"/>
          <w:sz w:val="28"/>
          <w:szCs w:val="28"/>
        </w:rPr>
        <w:t>и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CD8" w:rsidRPr="00CE2CD6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7074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24CD8" w:rsidRPr="00CE2CD6">
        <w:rPr>
          <w:rFonts w:ascii="Times New Roman" w:hAnsi="Times New Roman" w:cs="Times New Roman"/>
          <w:sz w:val="28"/>
          <w:szCs w:val="28"/>
        </w:rPr>
        <w:t>на соответствие требованиям антимонопольного законодательства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CD8" w:rsidRPr="00CE2CD6">
        <w:rPr>
          <w:rFonts w:ascii="Times New Roman" w:hAnsi="Times New Roman" w:cs="Times New Roman"/>
          <w:sz w:val="28"/>
          <w:szCs w:val="28"/>
        </w:rPr>
        <w:t>отчетный год.</w:t>
      </w:r>
      <w:proofErr w:type="gramEnd"/>
    </w:p>
    <w:p w:rsidR="00124CD8" w:rsidRDefault="00124CD8" w:rsidP="009A294F">
      <w:pPr>
        <w:pStyle w:val="11"/>
        <w:shd w:val="clear" w:color="auto" w:fill="auto"/>
        <w:spacing w:line="240" w:lineRule="exact"/>
        <w:ind w:left="40" w:right="40" w:firstLine="720"/>
        <w:jc w:val="both"/>
        <w:rPr>
          <w:lang w:val="ru-RU"/>
        </w:rPr>
      </w:pPr>
    </w:p>
    <w:p w:rsidR="007074BC" w:rsidRPr="00A3729F" w:rsidRDefault="007F2749" w:rsidP="009A294F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3729F"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 w:rsidRPr="00A3729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7074BC" w:rsidRPr="00A3729F">
        <w:rPr>
          <w:rFonts w:ascii="Times New Roman" w:hAnsi="Times New Roman" w:cs="Times New Roman"/>
          <w:b w:val="0"/>
          <w:sz w:val="28"/>
          <w:szCs w:val="28"/>
        </w:rPr>
        <w:t>Процедура проведения анализа проектов</w:t>
      </w:r>
    </w:p>
    <w:p w:rsidR="007074BC" w:rsidRPr="00A3729F" w:rsidRDefault="007074BC" w:rsidP="009A294F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729F">
        <w:rPr>
          <w:rFonts w:ascii="Times New Roman" w:hAnsi="Times New Roman" w:cs="Times New Roman"/>
          <w:b w:val="0"/>
          <w:sz w:val="28"/>
          <w:szCs w:val="28"/>
        </w:rPr>
        <w:t>нормативных правовых актов</w:t>
      </w:r>
    </w:p>
    <w:p w:rsidR="007074BC" w:rsidRPr="00CE2CD6" w:rsidRDefault="007074BC" w:rsidP="009A294F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074BC" w:rsidRPr="00CE2CD6" w:rsidRDefault="007F2749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2"/>
      <w:bookmarkEnd w:id="1"/>
      <w:r>
        <w:rPr>
          <w:rFonts w:ascii="Times New Roman" w:hAnsi="Times New Roman" w:cs="Times New Roman"/>
          <w:sz w:val="28"/>
          <w:szCs w:val="28"/>
        </w:rPr>
        <w:t>6</w:t>
      </w:r>
      <w:r w:rsidR="007074BC" w:rsidRPr="00CE2CD6">
        <w:rPr>
          <w:rFonts w:ascii="Times New Roman" w:hAnsi="Times New Roman" w:cs="Times New Roman"/>
          <w:sz w:val="28"/>
          <w:szCs w:val="28"/>
        </w:rPr>
        <w:t xml:space="preserve">. Разработчик проекта нормативного правового акта (далее - разработчик) в течение 1 рабочего дня со дня визирования проекта нормативного правового акта на официальном сайте администрации </w:t>
      </w:r>
      <w:r w:rsidR="007074BC"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  <w:r w:rsidR="007074BC" w:rsidRPr="00CE2CD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074BC" w:rsidRPr="00CE2CD6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074BC" w:rsidRPr="00CE2CD6">
        <w:rPr>
          <w:rFonts w:ascii="Times New Roman" w:hAnsi="Times New Roman" w:cs="Times New Roman"/>
          <w:sz w:val="28"/>
          <w:szCs w:val="28"/>
        </w:rPr>
        <w:t xml:space="preserve"> (далее - официальный сайт, сеть Интернет) размещает:</w:t>
      </w:r>
    </w:p>
    <w:p w:rsidR="007074BC" w:rsidRPr="00CE2CD6" w:rsidRDefault="007074BC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проект нормативного правового акта;</w:t>
      </w:r>
    </w:p>
    <w:p w:rsidR="007074BC" w:rsidRPr="00CE2CD6" w:rsidRDefault="007074BC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пояснительную записку к проекту нормативного правового акта, содержащую обоснование реализации предлагаемых решений, в том числе их влияния на конкуренцию;</w:t>
      </w:r>
    </w:p>
    <w:p w:rsidR="007074BC" w:rsidRPr="00CE2CD6" w:rsidRDefault="007074BC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4BC">
        <w:rPr>
          <w:rFonts w:ascii="Times New Roman" w:hAnsi="Times New Roman" w:cs="Times New Roman"/>
          <w:sz w:val="28"/>
          <w:szCs w:val="28"/>
        </w:rPr>
        <w:t xml:space="preserve">форму представления организациями и гражданами </w:t>
      </w:r>
      <w:hyperlink w:anchor="P117" w:history="1">
        <w:r w:rsidRPr="007074BC">
          <w:rPr>
            <w:rFonts w:ascii="Times New Roman" w:hAnsi="Times New Roman" w:cs="Times New Roman"/>
            <w:sz w:val="28"/>
            <w:szCs w:val="28"/>
          </w:rPr>
          <w:t>замечаний и предложений</w:t>
        </w:r>
      </w:hyperlink>
      <w:r w:rsidRPr="007074BC">
        <w:rPr>
          <w:rFonts w:ascii="Times New Roman" w:hAnsi="Times New Roman" w:cs="Times New Roman"/>
          <w:sz w:val="28"/>
          <w:szCs w:val="28"/>
        </w:rPr>
        <w:t xml:space="preserve"> в связи с проведением </w:t>
      </w:r>
      <w:r w:rsidRPr="00CE2CD6">
        <w:rPr>
          <w:rFonts w:ascii="Times New Roman" w:hAnsi="Times New Roman" w:cs="Times New Roman"/>
          <w:sz w:val="28"/>
          <w:szCs w:val="28"/>
        </w:rPr>
        <w:t>анализа нормативного правового акта (проекта нормативного правового акта) на соответствие требованиям антимонопольного законодательства, приведенную в приложении 1 к настоящему Порядку (далее - форма замечаний и предложений);</w:t>
      </w:r>
    </w:p>
    <w:p w:rsidR="007074BC" w:rsidRPr="00CE2CD6" w:rsidRDefault="007074BC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информацию о сроке, в течение которого разработчиком принимаются замечания и предложения, и способе их представления (почтовый адрес и адрес электронной почты разработчика в сети "Интернет");</w:t>
      </w:r>
    </w:p>
    <w:p w:rsidR="007074BC" w:rsidRPr="00CE2CD6" w:rsidRDefault="007074BC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lastRenderedPageBreak/>
        <w:t>контактную информацию разработчика (фамилия, имя, отчество (при наличии), номер телефона ответственного лица за разработку проекта нормативного правового акта).</w:t>
      </w:r>
    </w:p>
    <w:p w:rsidR="006E30FA" w:rsidRDefault="006E30FA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8"/>
      <w:bookmarkEnd w:id="2"/>
    </w:p>
    <w:p w:rsidR="007074BC" w:rsidRPr="00CE2CD6" w:rsidRDefault="007F2749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74BC" w:rsidRPr="00CE2CD6">
        <w:rPr>
          <w:rFonts w:ascii="Times New Roman" w:hAnsi="Times New Roman" w:cs="Times New Roman"/>
          <w:sz w:val="28"/>
          <w:szCs w:val="28"/>
        </w:rPr>
        <w:t>. Проект нормативн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074BC" w:rsidRPr="00CE2CD6">
        <w:rPr>
          <w:rFonts w:ascii="Times New Roman" w:hAnsi="Times New Roman" w:cs="Times New Roman"/>
          <w:sz w:val="28"/>
          <w:szCs w:val="28"/>
        </w:rPr>
        <w:t xml:space="preserve"> правов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074BC" w:rsidRPr="00CE2CD6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074BC" w:rsidRPr="00CE2CD6">
        <w:rPr>
          <w:rFonts w:ascii="Times New Roman" w:hAnsi="Times New Roman" w:cs="Times New Roman"/>
          <w:sz w:val="28"/>
          <w:szCs w:val="28"/>
        </w:rPr>
        <w:t xml:space="preserve"> размеща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074BC" w:rsidRPr="00CE2CD6">
        <w:rPr>
          <w:rFonts w:ascii="Times New Roman" w:hAnsi="Times New Roman" w:cs="Times New Roman"/>
          <w:sz w:val="28"/>
          <w:szCs w:val="28"/>
        </w:rPr>
        <w:t>тся разработчик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074BC" w:rsidRPr="00CE2CD6">
        <w:rPr>
          <w:rFonts w:ascii="Times New Roman" w:hAnsi="Times New Roman" w:cs="Times New Roman"/>
          <w:sz w:val="28"/>
          <w:szCs w:val="28"/>
        </w:rPr>
        <w:t>м на официальном сайте не менее чем на 5 рабочих дней.</w:t>
      </w:r>
    </w:p>
    <w:p w:rsidR="006E30FA" w:rsidRDefault="006E30FA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74BC" w:rsidRPr="00CE2CD6" w:rsidRDefault="007F2749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074BC" w:rsidRPr="00CE2C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074BC" w:rsidRPr="00CE2CD6">
        <w:rPr>
          <w:rFonts w:ascii="Times New Roman" w:hAnsi="Times New Roman" w:cs="Times New Roman"/>
          <w:sz w:val="28"/>
          <w:szCs w:val="28"/>
        </w:rPr>
        <w:t xml:space="preserve">Разработчик не позднее 3 рабочих дней со дня окончания срока, установленного в </w:t>
      </w:r>
      <w:r w:rsidR="007074BC" w:rsidRPr="007074BC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68" w:history="1"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7074BC" w:rsidRPr="007074BC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рассмотрение замечаний и предложений, проведение их оценки и составление </w:t>
      </w:r>
      <w:hyperlink w:anchor="P155" w:history="1">
        <w:r w:rsidR="007074BC" w:rsidRPr="007074BC">
          <w:rPr>
            <w:rFonts w:ascii="Times New Roman" w:hAnsi="Times New Roman" w:cs="Times New Roman"/>
            <w:sz w:val="28"/>
            <w:szCs w:val="28"/>
          </w:rPr>
          <w:t>сводки</w:t>
        </w:r>
      </w:hyperlink>
      <w:r w:rsidR="007074BC" w:rsidRPr="007074BC">
        <w:rPr>
          <w:rFonts w:ascii="Times New Roman" w:hAnsi="Times New Roman" w:cs="Times New Roman"/>
          <w:sz w:val="28"/>
          <w:szCs w:val="28"/>
        </w:rPr>
        <w:t xml:space="preserve"> поступивших от организаций </w:t>
      </w:r>
      <w:r w:rsidR="007074BC" w:rsidRPr="00CE2CD6">
        <w:rPr>
          <w:rFonts w:ascii="Times New Roman" w:hAnsi="Times New Roman" w:cs="Times New Roman"/>
          <w:sz w:val="28"/>
          <w:szCs w:val="28"/>
        </w:rPr>
        <w:t xml:space="preserve">и граждан замечаний и предложений по нормативным правовым актам </w:t>
      </w:r>
      <w:r w:rsidR="007074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074BC" w:rsidRPr="00CE2CD6">
        <w:rPr>
          <w:rFonts w:ascii="Times New Roman" w:hAnsi="Times New Roman" w:cs="Times New Roman"/>
          <w:sz w:val="28"/>
          <w:szCs w:val="28"/>
        </w:rPr>
        <w:t xml:space="preserve">и проектам нормативных правовых актов </w:t>
      </w:r>
      <w:r w:rsidR="007074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074BC" w:rsidRPr="00CE2CD6">
        <w:rPr>
          <w:rFonts w:ascii="Times New Roman" w:hAnsi="Times New Roman" w:cs="Times New Roman"/>
          <w:sz w:val="28"/>
          <w:szCs w:val="28"/>
        </w:rPr>
        <w:t xml:space="preserve">по форме, приведенной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074BC" w:rsidRPr="00CE2CD6">
        <w:rPr>
          <w:rFonts w:ascii="Times New Roman" w:hAnsi="Times New Roman" w:cs="Times New Roman"/>
          <w:sz w:val="28"/>
          <w:szCs w:val="28"/>
        </w:rPr>
        <w:t xml:space="preserve">2 к настоящему Порядку (далее -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074BC" w:rsidRPr="00CE2CD6">
        <w:rPr>
          <w:rFonts w:ascii="Times New Roman" w:hAnsi="Times New Roman" w:cs="Times New Roman"/>
          <w:sz w:val="28"/>
          <w:szCs w:val="28"/>
        </w:rPr>
        <w:t>водка замечаний и</w:t>
      </w:r>
      <w:proofErr w:type="gramEnd"/>
      <w:r w:rsidR="007074BC" w:rsidRPr="00CE2CD6">
        <w:rPr>
          <w:rFonts w:ascii="Times New Roman" w:hAnsi="Times New Roman" w:cs="Times New Roman"/>
          <w:sz w:val="28"/>
          <w:szCs w:val="28"/>
        </w:rPr>
        <w:t xml:space="preserve"> предложений). Кроме того, разработчик в указанный срок обеспечивает подписание сводки замечаний и предложений.</w:t>
      </w:r>
    </w:p>
    <w:p w:rsidR="006E30FA" w:rsidRDefault="006E30FA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74BC" w:rsidRPr="00CE2CD6" w:rsidRDefault="007F2749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074BC" w:rsidRPr="00CE2CD6">
        <w:rPr>
          <w:rFonts w:ascii="Times New Roman" w:hAnsi="Times New Roman" w:cs="Times New Roman"/>
          <w:sz w:val="28"/>
          <w:szCs w:val="28"/>
        </w:rPr>
        <w:t>. Сводка замечаний и предложений подлежит размещению разработчиком на официальном сайте не позднее 3 рабочих дней со дня ее подписания.</w:t>
      </w:r>
    </w:p>
    <w:p w:rsidR="006E30FA" w:rsidRDefault="006E30FA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2"/>
      <w:bookmarkEnd w:id="3"/>
    </w:p>
    <w:p w:rsidR="007074BC" w:rsidRPr="00CE2CD6" w:rsidRDefault="007F2749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074BC" w:rsidRPr="00CE2CD6">
        <w:rPr>
          <w:rFonts w:ascii="Times New Roman" w:hAnsi="Times New Roman" w:cs="Times New Roman"/>
          <w:sz w:val="28"/>
          <w:szCs w:val="28"/>
        </w:rPr>
        <w:t xml:space="preserve">. Разработчик не позднее рабочего дня, следующего за днем истечения срока, указанного в пункте </w:t>
      </w:r>
      <w:r>
        <w:rPr>
          <w:rFonts w:ascii="Times New Roman" w:hAnsi="Times New Roman" w:cs="Times New Roman"/>
          <w:sz w:val="28"/>
          <w:szCs w:val="28"/>
        </w:rPr>
        <w:t>7</w:t>
      </w:r>
      <w:r w:rsidR="007074BC" w:rsidRPr="00CE2CD6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в уполномоченный орган проект нормативного правового акта с приложением пояснительной записки и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074BC" w:rsidRPr="00CE2CD6">
        <w:rPr>
          <w:rFonts w:ascii="Times New Roman" w:hAnsi="Times New Roman" w:cs="Times New Roman"/>
          <w:sz w:val="28"/>
          <w:szCs w:val="28"/>
        </w:rPr>
        <w:t>водки замечаний и предложений для проведения проверки изложенных в проекте нормативного правового акта положений на соответствие требованиям антимонопольного законодательства.</w:t>
      </w:r>
    </w:p>
    <w:p w:rsidR="006E30FA" w:rsidRDefault="006E30FA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74BC" w:rsidRPr="00CE2CD6" w:rsidRDefault="007F2749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074BC" w:rsidRPr="00CE2C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074BC" w:rsidRPr="00CE2CD6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5 рабочих дней со дня поступления документов, предусмотренных </w:t>
      </w:r>
      <w:hyperlink w:anchor="P72" w:history="1">
        <w:r w:rsidR="007074BC" w:rsidRPr="007F274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>
        <w:rPr>
          <w:rFonts w:ascii="Times New Roman" w:hAnsi="Times New Roman" w:cs="Times New Roman"/>
          <w:sz w:val="28"/>
          <w:szCs w:val="28"/>
        </w:rPr>
        <w:t>9</w:t>
      </w:r>
      <w:r w:rsidR="007074BC" w:rsidRPr="00CE2CD6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проверку проекта нормативного правового акта с учетом замечан</w:t>
      </w:r>
      <w:r>
        <w:rPr>
          <w:rFonts w:ascii="Times New Roman" w:hAnsi="Times New Roman" w:cs="Times New Roman"/>
          <w:sz w:val="28"/>
          <w:szCs w:val="28"/>
        </w:rPr>
        <w:t>ий и предложений, изложенных в с</w:t>
      </w:r>
      <w:r w:rsidR="007074BC" w:rsidRPr="00CE2CD6">
        <w:rPr>
          <w:rFonts w:ascii="Times New Roman" w:hAnsi="Times New Roman" w:cs="Times New Roman"/>
          <w:sz w:val="28"/>
          <w:szCs w:val="28"/>
        </w:rPr>
        <w:t xml:space="preserve">водке замечаний и предложений, на предмет недопущения, ограничения, устранения конкуренции, соблюдения положений настоящего Порядка, по результатам которой принимает </w:t>
      </w:r>
      <w:hyperlink w:anchor="P191" w:history="1">
        <w:r w:rsidR="007074BC" w:rsidRPr="007F2749">
          <w:rPr>
            <w:rFonts w:ascii="Times New Roman" w:hAnsi="Times New Roman" w:cs="Times New Roman"/>
            <w:sz w:val="28"/>
            <w:szCs w:val="28"/>
          </w:rPr>
          <w:t>заключение</w:t>
        </w:r>
      </w:hyperlink>
      <w:r w:rsidR="007074BC" w:rsidRPr="00CE2CD6">
        <w:rPr>
          <w:rFonts w:ascii="Times New Roman" w:hAnsi="Times New Roman" w:cs="Times New Roman"/>
          <w:sz w:val="28"/>
          <w:szCs w:val="28"/>
        </w:rPr>
        <w:t xml:space="preserve"> о соответствии (несоответствии) проекта нормативного правового акта требованиям антимонопольного законодательства (далее - заключение</w:t>
      </w:r>
      <w:proofErr w:type="gramEnd"/>
      <w:r w:rsidR="007074BC" w:rsidRPr="00CE2CD6">
        <w:rPr>
          <w:rFonts w:ascii="Times New Roman" w:hAnsi="Times New Roman" w:cs="Times New Roman"/>
          <w:sz w:val="28"/>
          <w:szCs w:val="28"/>
        </w:rPr>
        <w:t xml:space="preserve">) по форме, приведенной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074BC" w:rsidRPr="00CE2CD6">
        <w:rPr>
          <w:rFonts w:ascii="Times New Roman" w:hAnsi="Times New Roman" w:cs="Times New Roman"/>
          <w:sz w:val="28"/>
          <w:szCs w:val="28"/>
        </w:rPr>
        <w:t>3 к настоящему Порядку, направляет копию заключения разработчику.</w:t>
      </w:r>
    </w:p>
    <w:p w:rsidR="007074BC" w:rsidRPr="00CE2CD6" w:rsidRDefault="007074BC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2CD6">
        <w:rPr>
          <w:rFonts w:ascii="Times New Roman" w:hAnsi="Times New Roman" w:cs="Times New Roman"/>
          <w:sz w:val="28"/>
          <w:szCs w:val="28"/>
        </w:rPr>
        <w:t xml:space="preserve">При получении разработчиком заключения, свидетельствующего о несоответствии проекта нормативного правового акта требованиям антимонопольного законодательства, разработчик в срок, не превышающий 5 рабочих дней с даты поступления заключения, обеспечивает устранение замечаний, изложенных в заключении, и представляет повторно в уполномоченный орган доработанный проект нормативного правового акта для рассмотрения в порядке, предусмотренном </w:t>
      </w:r>
      <w:hyperlink w:anchor="P62" w:history="1">
        <w:r w:rsidRPr="007F2749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="007F2749">
        <w:rPr>
          <w:rFonts w:ascii="Times New Roman" w:hAnsi="Times New Roman" w:cs="Times New Roman"/>
          <w:sz w:val="28"/>
          <w:szCs w:val="28"/>
        </w:rPr>
        <w:t>6</w:t>
      </w:r>
      <w:r w:rsidRPr="007F2749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72" w:history="1">
        <w:r w:rsidR="007F2749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7F2749">
        <w:rPr>
          <w:rFonts w:ascii="Times New Roman" w:hAnsi="Times New Roman" w:cs="Times New Roman"/>
          <w:sz w:val="28"/>
          <w:szCs w:val="28"/>
        </w:rPr>
        <w:t xml:space="preserve"> </w:t>
      </w:r>
      <w:r w:rsidRPr="00CE2CD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CE2CD6">
        <w:rPr>
          <w:rFonts w:ascii="Times New Roman" w:hAnsi="Times New Roman" w:cs="Times New Roman"/>
          <w:sz w:val="28"/>
          <w:szCs w:val="28"/>
        </w:rPr>
        <w:lastRenderedPageBreak/>
        <w:t>Порядка.</w:t>
      </w:r>
      <w:proofErr w:type="gramEnd"/>
    </w:p>
    <w:p w:rsidR="006E30FA" w:rsidRDefault="006E30FA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74BC" w:rsidRPr="00CE2CD6" w:rsidRDefault="007074BC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1</w:t>
      </w:r>
      <w:r w:rsidR="007F2749">
        <w:rPr>
          <w:rFonts w:ascii="Times New Roman" w:hAnsi="Times New Roman" w:cs="Times New Roman"/>
          <w:sz w:val="28"/>
          <w:szCs w:val="28"/>
        </w:rPr>
        <w:t>2</w:t>
      </w:r>
      <w:r w:rsidRPr="00CE2CD6">
        <w:rPr>
          <w:rFonts w:ascii="Times New Roman" w:hAnsi="Times New Roman" w:cs="Times New Roman"/>
          <w:sz w:val="28"/>
          <w:szCs w:val="28"/>
        </w:rPr>
        <w:t>. Заключение подлежит размещению разработчиком на официальном сайте не позднее двух рабочих дней со дня его поступления.</w:t>
      </w:r>
    </w:p>
    <w:p w:rsidR="006E30FA" w:rsidRDefault="006E30FA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74BC" w:rsidRPr="00CE2CD6" w:rsidRDefault="007074BC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1</w:t>
      </w:r>
      <w:r w:rsidR="007F2749">
        <w:rPr>
          <w:rFonts w:ascii="Times New Roman" w:hAnsi="Times New Roman" w:cs="Times New Roman"/>
          <w:sz w:val="28"/>
          <w:szCs w:val="28"/>
        </w:rPr>
        <w:t>3</w:t>
      </w:r>
      <w:r w:rsidRPr="00CE2CD6">
        <w:rPr>
          <w:rFonts w:ascii="Times New Roman" w:hAnsi="Times New Roman" w:cs="Times New Roman"/>
          <w:sz w:val="28"/>
          <w:szCs w:val="28"/>
        </w:rPr>
        <w:t>. Разработчик не позднее рабочего дня со дня поступления заключения, свидетельствующего о соответствии проекта нормативного правового акта требованиям антимонопольного законодательства, обеспечивает внесение в установленном порядке проекта нормативног</w:t>
      </w:r>
      <w:r w:rsidR="007F2749">
        <w:rPr>
          <w:rFonts w:ascii="Times New Roman" w:hAnsi="Times New Roman" w:cs="Times New Roman"/>
          <w:sz w:val="28"/>
          <w:szCs w:val="28"/>
        </w:rPr>
        <w:t>о правового акта с приложением с</w:t>
      </w:r>
      <w:r w:rsidRPr="00CE2CD6">
        <w:rPr>
          <w:rFonts w:ascii="Times New Roman" w:hAnsi="Times New Roman" w:cs="Times New Roman"/>
          <w:sz w:val="28"/>
          <w:szCs w:val="28"/>
        </w:rPr>
        <w:t>водки замечаний и предложений, заключения.</w:t>
      </w:r>
    </w:p>
    <w:p w:rsidR="000E4164" w:rsidRDefault="000E4164" w:rsidP="006E30FA">
      <w:pPr>
        <w:pStyle w:val="11"/>
        <w:shd w:val="clear" w:color="auto" w:fill="auto"/>
        <w:tabs>
          <w:tab w:val="left" w:pos="1082"/>
        </w:tabs>
        <w:spacing w:line="240" w:lineRule="auto"/>
        <w:ind w:left="40" w:firstLine="720"/>
        <w:jc w:val="both"/>
        <w:rPr>
          <w:lang w:val="ru-RU"/>
        </w:rPr>
      </w:pPr>
    </w:p>
    <w:p w:rsidR="000D0EE8" w:rsidRPr="00A3729F" w:rsidRDefault="007F2749" w:rsidP="009A294F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3729F">
        <w:rPr>
          <w:rFonts w:ascii="Times New Roman" w:hAnsi="Times New Roman" w:cs="Times New Roman"/>
          <w:b w:val="0"/>
          <w:sz w:val="28"/>
          <w:szCs w:val="28"/>
          <w:lang w:val="en-US"/>
        </w:rPr>
        <w:t>III</w:t>
      </w:r>
      <w:r w:rsidRPr="00A3729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0D0EE8" w:rsidRPr="00A3729F">
        <w:rPr>
          <w:rFonts w:ascii="Times New Roman" w:hAnsi="Times New Roman" w:cs="Times New Roman"/>
          <w:b w:val="0"/>
          <w:sz w:val="28"/>
          <w:szCs w:val="28"/>
        </w:rPr>
        <w:t>Процедура проведения анализа нормативных</w:t>
      </w:r>
    </w:p>
    <w:p w:rsidR="000D0EE8" w:rsidRPr="00A3729F" w:rsidRDefault="000D0EE8" w:rsidP="009A294F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729F">
        <w:rPr>
          <w:rFonts w:ascii="Times New Roman" w:hAnsi="Times New Roman" w:cs="Times New Roman"/>
          <w:b w:val="0"/>
          <w:sz w:val="28"/>
          <w:szCs w:val="28"/>
        </w:rPr>
        <w:t>правовых актов</w:t>
      </w:r>
    </w:p>
    <w:p w:rsidR="000D0EE8" w:rsidRPr="00CE2CD6" w:rsidRDefault="000D0EE8" w:rsidP="009A294F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D0EE8" w:rsidRPr="00CE2CD6" w:rsidRDefault="000D0EE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1</w:t>
      </w:r>
      <w:r w:rsidR="007F2749">
        <w:rPr>
          <w:rFonts w:ascii="Times New Roman" w:hAnsi="Times New Roman" w:cs="Times New Roman"/>
          <w:sz w:val="28"/>
          <w:szCs w:val="28"/>
        </w:rPr>
        <w:t>4</w:t>
      </w:r>
      <w:r w:rsidRPr="00CE2CD6">
        <w:rPr>
          <w:rFonts w:ascii="Times New Roman" w:hAnsi="Times New Roman" w:cs="Times New Roman"/>
          <w:sz w:val="28"/>
          <w:szCs w:val="28"/>
        </w:rPr>
        <w:t>. Анализ нормативных правовых актов проводится уполномоченным органом не реже одного раза в год и включает следующие этапы:</w:t>
      </w:r>
    </w:p>
    <w:p w:rsidR="000D0EE8" w:rsidRPr="00CE2CD6" w:rsidRDefault="000D0EE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2CD6">
        <w:rPr>
          <w:rFonts w:ascii="Times New Roman" w:hAnsi="Times New Roman" w:cs="Times New Roman"/>
          <w:sz w:val="28"/>
          <w:szCs w:val="28"/>
        </w:rPr>
        <w:t xml:space="preserve">1) подготовка отраслевыми (функциональными) и территориальными органами администрации </w:t>
      </w: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 xml:space="preserve">, к сфере деятельности которых относятся вопросы, связанные с антимонопольным законодательством, предложений о включении нормативных правовых актов, регулирующих отношения, связанные с защитой конкуренции (далее - предложения), в перечень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 xml:space="preserve"> (далее - Перечень);</w:t>
      </w:r>
      <w:proofErr w:type="gramEnd"/>
    </w:p>
    <w:p w:rsidR="000D0EE8" w:rsidRPr="00CE2CD6" w:rsidRDefault="000D0EE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2) формирование уполномоченным органом Перечня на очередной календарный год. Перечень утверждается </w:t>
      </w:r>
      <w:r>
        <w:rPr>
          <w:rFonts w:ascii="Times New Roman" w:hAnsi="Times New Roman" w:cs="Times New Roman"/>
          <w:sz w:val="28"/>
          <w:szCs w:val="28"/>
        </w:rPr>
        <w:t>курирующим заместителем главы администрации 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>;</w:t>
      </w:r>
    </w:p>
    <w:p w:rsidR="000D0EE8" w:rsidRPr="00CE2CD6" w:rsidRDefault="000D0EE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3) размещение уполномоченным органом Перечня на официальном сайте, в том числе размещение текстов нормативных правовых актов, включенных в Перечень, за исключением нормативных правовых актов, содержащих сведения, относящиеся к охраняемой законом тайне;</w:t>
      </w:r>
    </w:p>
    <w:p w:rsidR="000D0EE8" w:rsidRPr="00CE2CD6" w:rsidRDefault="000D0EE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4) размещение уполномоченным органом на официальном сайте </w:t>
      </w:r>
      <w:hyperlink w:anchor="P242" w:history="1">
        <w:r w:rsidRPr="007F2749">
          <w:rPr>
            <w:rFonts w:ascii="Times New Roman" w:hAnsi="Times New Roman" w:cs="Times New Roman"/>
            <w:sz w:val="28"/>
            <w:szCs w:val="28"/>
          </w:rPr>
          <w:t>уведомления</w:t>
        </w:r>
      </w:hyperlink>
      <w:r w:rsidRPr="00CE2CD6">
        <w:rPr>
          <w:rFonts w:ascii="Times New Roman" w:hAnsi="Times New Roman" w:cs="Times New Roman"/>
          <w:sz w:val="28"/>
          <w:szCs w:val="28"/>
        </w:rPr>
        <w:t xml:space="preserve"> о начале сбора замечаний и предложений организаций и граждан по нормативным правовым актам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E2CD6">
        <w:rPr>
          <w:rFonts w:ascii="Times New Roman" w:hAnsi="Times New Roman" w:cs="Times New Roman"/>
          <w:sz w:val="28"/>
          <w:szCs w:val="28"/>
        </w:rPr>
        <w:t xml:space="preserve">, указанным в Перечне (далее - уведомление), по форме, приведенной в приложении </w:t>
      </w:r>
      <w:r w:rsidR="007F2749">
        <w:rPr>
          <w:rFonts w:ascii="Times New Roman" w:hAnsi="Times New Roman" w:cs="Times New Roman"/>
          <w:sz w:val="28"/>
          <w:szCs w:val="28"/>
        </w:rPr>
        <w:t xml:space="preserve">№ </w:t>
      </w:r>
      <w:r w:rsidRPr="00CE2CD6">
        <w:rPr>
          <w:rFonts w:ascii="Times New Roman" w:hAnsi="Times New Roman" w:cs="Times New Roman"/>
          <w:sz w:val="28"/>
          <w:szCs w:val="28"/>
        </w:rPr>
        <w:t>4 к настоящему Порядку;</w:t>
      </w:r>
    </w:p>
    <w:p w:rsidR="000D0EE8" w:rsidRPr="00CE2CD6" w:rsidRDefault="000D0EE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5) осуществление сбора и проведение оценки поступивших от организаций и граждан замечаний и предложений уполномоченным органом по вопросам влияния положений нормативных правовых актов, указанных в Перечне, на конкуренцию;</w:t>
      </w:r>
    </w:p>
    <w:p w:rsidR="000D0EE8" w:rsidRPr="00CE2CD6" w:rsidRDefault="000D0EE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6) подготовка уполномоченным органом сводного доклада с обоснованием целесообразности (нецелесообразности) внесения изменений в нормативные правовые акты (далее - сводный доклад), указанные в Перечне.</w:t>
      </w:r>
    </w:p>
    <w:p w:rsidR="006E30FA" w:rsidRDefault="006E30FA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0EE8" w:rsidRPr="00CE2CD6" w:rsidRDefault="000D0EE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1</w:t>
      </w:r>
      <w:r w:rsidR="007F2749">
        <w:rPr>
          <w:rFonts w:ascii="Times New Roman" w:hAnsi="Times New Roman" w:cs="Times New Roman"/>
          <w:sz w:val="28"/>
          <w:szCs w:val="28"/>
        </w:rPr>
        <w:t>5</w:t>
      </w:r>
      <w:r w:rsidRPr="00CE2CD6">
        <w:rPr>
          <w:rFonts w:ascii="Times New Roman" w:hAnsi="Times New Roman" w:cs="Times New Roman"/>
          <w:sz w:val="28"/>
          <w:szCs w:val="28"/>
        </w:rPr>
        <w:t xml:space="preserve">. Предложения с приложением текстов нормативных правовых актов подлежат направлению в уполномоченный орган в срок до 01 октября </w:t>
      </w:r>
      <w:r w:rsidRPr="00CE2CD6">
        <w:rPr>
          <w:rFonts w:ascii="Times New Roman" w:hAnsi="Times New Roman" w:cs="Times New Roman"/>
          <w:sz w:val="28"/>
          <w:szCs w:val="28"/>
        </w:rPr>
        <w:lastRenderedPageBreak/>
        <w:t>текущего года.</w:t>
      </w:r>
    </w:p>
    <w:p w:rsidR="006E30FA" w:rsidRDefault="006E30FA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0EE8" w:rsidRPr="00CE2CD6" w:rsidRDefault="000D0EE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1</w:t>
      </w:r>
      <w:r w:rsidR="007F2749">
        <w:rPr>
          <w:rFonts w:ascii="Times New Roman" w:hAnsi="Times New Roman" w:cs="Times New Roman"/>
          <w:sz w:val="28"/>
          <w:szCs w:val="28"/>
        </w:rPr>
        <w:t>6</w:t>
      </w:r>
      <w:r w:rsidRPr="00CE2CD6">
        <w:rPr>
          <w:rFonts w:ascii="Times New Roman" w:hAnsi="Times New Roman" w:cs="Times New Roman"/>
          <w:sz w:val="28"/>
          <w:szCs w:val="28"/>
        </w:rPr>
        <w:t>. Уполномоченный орган:</w:t>
      </w:r>
    </w:p>
    <w:p w:rsidR="000D0EE8" w:rsidRPr="00CE2CD6" w:rsidRDefault="000D0EE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2CD6">
        <w:rPr>
          <w:rFonts w:ascii="Times New Roman" w:hAnsi="Times New Roman" w:cs="Times New Roman"/>
          <w:sz w:val="28"/>
          <w:szCs w:val="28"/>
        </w:rPr>
        <w:t xml:space="preserve">1) в срок до 01 декабря текущего года осуществляет формирование Перечня и обеспечивает его утверждение </w:t>
      </w:r>
      <w:r w:rsidR="00C53D24">
        <w:rPr>
          <w:rFonts w:ascii="Times New Roman" w:hAnsi="Times New Roman" w:cs="Times New Roman"/>
          <w:sz w:val="28"/>
          <w:szCs w:val="28"/>
        </w:rPr>
        <w:t>курирующим заместителем главы администрации 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>, обеспечивает его размещение на официальном сайте с приложением текстов нормативных правовых актов, указанных в Перечне, уведомления, формы замечаний и предложений, с указанием срока, в течение которого уполномоченным органом принимаются замечания и предложения, и способа их представления</w:t>
      </w:r>
      <w:proofErr w:type="gramEnd"/>
      <w:r w:rsidRPr="00CE2CD6">
        <w:rPr>
          <w:rFonts w:ascii="Times New Roman" w:hAnsi="Times New Roman" w:cs="Times New Roman"/>
          <w:sz w:val="28"/>
          <w:szCs w:val="28"/>
        </w:rPr>
        <w:t xml:space="preserve"> (почтовый адрес и адрес электронной почты уполномоченного органа в сети </w:t>
      </w:r>
      <w:r w:rsidR="007F2749">
        <w:rPr>
          <w:rFonts w:ascii="Times New Roman" w:hAnsi="Times New Roman" w:cs="Times New Roman"/>
          <w:sz w:val="28"/>
          <w:szCs w:val="28"/>
        </w:rPr>
        <w:t>«</w:t>
      </w:r>
      <w:r w:rsidRPr="00CE2CD6">
        <w:rPr>
          <w:rFonts w:ascii="Times New Roman" w:hAnsi="Times New Roman" w:cs="Times New Roman"/>
          <w:sz w:val="28"/>
          <w:szCs w:val="28"/>
        </w:rPr>
        <w:t>Интернет</w:t>
      </w:r>
      <w:r w:rsidR="007F2749">
        <w:rPr>
          <w:rFonts w:ascii="Times New Roman" w:hAnsi="Times New Roman" w:cs="Times New Roman"/>
          <w:sz w:val="28"/>
          <w:szCs w:val="28"/>
        </w:rPr>
        <w:t>»</w:t>
      </w:r>
      <w:r w:rsidRPr="00CE2CD6">
        <w:rPr>
          <w:rFonts w:ascii="Times New Roman" w:hAnsi="Times New Roman" w:cs="Times New Roman"/>
          <w:sz w:val="28"/>
          <w:szCs w:val="28"/>
        </w:rPr>
        <w:t>);</w:t>
      </w:r>
    </w:p>
    <w:p w:rsidR="000D0EE8" w:rsidRPr="00CE2CD6" w:rsidRDefault="000D0EE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2) в течение не менее 15 рабочих дней принимает замечания и предложения от организаций и граждан по нормативным правовым актам, включенным в Перечень;</w:t>
      </w:r>
    </w:p>
    <w:p w:rsidR="000D0EE8" w:rsidRPr="00CE2CD6" w:rsidRDefault="000D0EE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3) в течение 15 рабочих дней со дня окончания сбора замечаний и предложений осуществляет рассмотрение замечаний и предложений, пров</w:t>
      </w:r>
      <w:r w:rsidR="007F2749">
        <w:rPr>
          <w:rFonts w:ascii="Times New Roman" w:hAnsi="Times New Roman" w:cs="Times New Roman"/>
          <w:sz w:val="28"/>
          <w:szCs w:val="28"/>
        </w:rPr>
        <w:t>едение их оценки и составление с</w:t>
      </w:r>
      <w:r w:rsidRPr="00CE2CD6">
        <w:rPr>
          <w:rFonts w:ascii="Times New Roman" w:hAnsi="Times New Roman" w:cs="Times New Roman"/>
          <w:sz w:val="28"/>
          <w:szCs w:val="28"/>
        </w:rPr>
        <w:t>водки замечаний и предложений, которая в этот же срок им подписывается;</w:t>
      </w:r>
    </w:p>
    <w:p w:rsidR="000D0EE8" w:rsidRPr="00CE2CD6" w:rsidRDefault="000D0EE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 xml:space="preserve">4) в течение 3 рабочих дней со дня подписания </w:t>
      </w:r>
      <w:r w:rsidR="007F2749">
        <w:rPr>
          <w:rFonts w:ascii="Times New Roman" w:hAnsi="Times New Roman" w:cs="Times New Roman"/>
          <w:sz w:val="28"/>
          <w:szCs w:val="28"/>
        </w:rPr>
        <w:t>с</w:t>
      </w:r>
      <w:r w:rsidRPr="00CE2CD6">
        <w:rPr>
          <w:rFonts w:ascii="Times New Roman" w:hAnsi="Times New Roman" w:cs="Times New Roman"/>
          <w:sz w:val="28"/>
          <w:szCs w:val="28"/>
        </w:rPr>
        <w:t>водки замечаний и предложений размещает ее на официальном сайте;</w:t>
      </w:r>
    </w:p>
    <w:p w:rsidR="000D0EE8" w:rsidRPr="00CE2CD6" w:rsidRDefault="000D0EE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2CD6">
        <w:rPr>
          <w:rFonts w:ascii="Times New Roman" w:hAnsi="Times New Roman" w:cs="Times New Roman"/>
          <w:sz w:val="28"/>
          <w:szCs w:val="28"/>
        </w:rPr>
        <w:t xml:space="preserve">5) в течение 10 рабочих дней со дня подписания </w:t>
      </w:r>
      <w:r w:rsidR="007F2749">
        <w:rPr>
          <w:rFonts w:ascii="Times New Roman" w:hAnsi="Times New Roman" w:cs="Times New Roman"/>
          <w:sz w:val="28"/>
          <w:szCs w:val="28"/>
        </w:rPr>
        <w:t>с</w:t>
      </w:r>
      <w:r w:rsidRPr="00CE2CD6">
        <w:rPr>
          <w:rFonts w:ascii="Times New Roman" w:hAnsi="Times New Roman" w:cs="Times New Roman"/>
          <w:sz w:val="28"/>
          <w:szCs w:val="28"/>
        </w:rPr>
        <w:t xml:space="preserve">водки замечаний и предложений уполномоченный орган подготавливает </w:t>
      </w:r>
      <w:hyperlink w:anchor="P309" w:history="1">
        <w:r w:rsidRPr="007F2749">
          <w:rPr>
            <w:rFonts w:ascii="Times New Roman" w:hAnsi="Times New Roman" w:cs="Times New Roman"/>
            <w:sz w:val="28"/>
            <w:szCs w:val="28"/>
          </w:rPr>
          <w:t>сводный доклад</w:t>
        </w:r>
      </w:hyperlink>
      <w:r w:rsidRPr="00CE2CD6">
        <w:rPr>
          <w:rFonts w:ascii="Times New Roman" w:hAnsi="Times New Roman" w:cs="Times New Roman"/>
          <w:sz w:val="28"/>
          <w:szCs w:val="28"/>
        </w:rPr>
        <w:t xml:space="preserve"> за подписью уполномоченного органа с обоснованием целесообразности (нецелесообразности) внесения изменений в нормативные правовые акты </w:t>
      </w:r>
      <w:r w:rsidR="00C53D24">
        <w:rPr>
          <w:rFonts w:ascii="Times New Roman" w:hAnsi="Times New Roman" w:cs="Times New Roman"/>
          <w:sz w:val="28"/>
          <w:szCs w:val="28"/>
        </w:rPr>
        <w:t>администрации</w:t>
      </w:r>
      <w:r w:rsidRPr="00CE2CD6">
        <w:rPr>
          <w:rFonts w:ascii="Times New Roman" w:hAnsi="Times New Roman" w:cs="Times New Roman"/>
          <w:sz w:val="28"/>
          <w:szCs w:val="28"/>
        </w:rPr>
        <w:t xml:space="preserve">, указанные в Перечне, по форме, приведенной в приложении </w:t>
      </w:r>
      <w:r w:rsidR="007F2749">
        <w:rPr>
          <w:rFonts w:ascii="Times New Roman" w:hAnsi="Times New Roman" w:cs="Times New Roman"/>
          <w:sz w:val="28"/>
          <w:szCs w:val="28"/>
        </w:rPr>
        <w:t xml:space="preserve">№ </w:t>
      </w:r>
      <w:r w:rsidRPr="00CE2CD6">
        <w:rPr>
          <w:rFonts w:ascii="Times New Roman" w:hAnsi="Times New Roman" w:cs="Times New Roman"/>
          <w:sz w:val="28"/>
          <w:szCs w:val="28"/>
        </w:rPr>
        <w:t>5 к настоящему Порядку, и размещает его на официальном сайте.</w:t>
      </w:r>
      <w:proofErr w:type="gramEnd"/>
    </w:p>
    <w:p w:rsidR="006E30FA" w:rsidRDefault="006E30FA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0EE8" w:rsidRDefault="000D0EE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1</w:t>
      </w:r>
      <w:r w:rsidR="007F2749">
        <w:rPr>
          <w:rFonts w:ascii="Times New Roman" w:hAnsi="Times New Roman" w:cs="Times New Roman"/>
          <w:sz w:val="28"/>
          <w:szCs w:val="28"/>
        </w:rPr>
        <w:t>7</w:t>
      </w:r>
      <w:r w:rsidRPr="00CE2CD6">
        <w:rPr>
          <w:rFonts w:ascii="Times New Roman" w:hAnsi="Times New Roman" w:cs="Times New Roman"/>
          <w:sz w:val="28"/>
          <w:szCs w:val="28"/>
        </w:rPr>
        <w:t xml:space="preserve">. На основании информации, указанной в сводном докладе, разработчиком нормативного правового акта </w:t>
      </w:r>
      <w:r w:rsidR="009F230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CE2CD6">
        <w:rPr>
          <w:rFonts w:ascii="Times New Roman" w:hAnsi="Times New Roman" w:cs="Times New Roman"/>
          <w:sz w:val="28"/>
          <w:szCs w:val="28"/>
        </w:rPr>
        <w:t xml:space="preserve">при выявлении в нормативных правовых актах </w:t>
      </w:r>
      <w:r w:rsidR="006E30FA">
        <w:rPr>
          <w:rFonts w:ascii="Times New Roman" w:hAnsi="Times New Roman" w:cs="Times New Roman"/>
          <w:sz w:val="28"/>
          <w:szCs w:val="28"/>
        </w:rPr>
        <w:t>администрации</w:t>
      </w:r>
      <w:r w:rsidRPr="00CE2CD6">
        <w:rPr>
          <w:rFonts w:ascii="Times New Roman" w:hAnsi="Times New Roman" w:cs="Times New Roman"/>
          <w:sz w:val="28"/>
          <w:szCs w:val="28"/>
        </w:rPr>
        <w:t>, указанных в Перечне, нарушений антимонопольного законодательства вносятся изменения в них в установленном порядке.</w:t>
      </w:r>
    </w:p>
    <w:p w:rsidR="00A3729F" w:rsidRPr="00CE2CD6" w:rsidRDefault="00A3729F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1AAD" w:rsidRDefault="000D0EE8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CD6">
        <w:rPr>
          <w:rFonts w:ascii="Times New Roman" w:hAnsi="Times New Roman" w:cs="Times New Roman"/>
          <w:sz w:val="28"/>
          <w:szCs w:val="28"/>
        </w:rPr>
        <w:t>1</w:t>
      </w:r>
      <w:r w:rsidR="00A3729F">
        <w:rPr>
          <w:rFonts w:ascii="Times New Roman" w:hAnsi="Times New Roman" w:cs="Times New Roman"/>
          <w:sz w:val="28"/>
          <w:szCs w:val="28"/>
        </w:rPr>
        <w:t>8</w:t>
      </w:r>
      <w:r w:rsidRPr="00CE2CD6">
        <w:rPr>
          <w:rFonts w:ascii="Times New Roman" w:hAnsi="Times New Roman" w:cs="Times New Roman"/>
          <w:sz w:val="28"/>
          <w:szCs w:val="28"/>
        </w:rPr>
        <w:t xml:space="preserve">. Сводный доклад подлежит размещению на официальном сайте в течение месяца после его направления главе </w:t>
      </w:r>
      <w:r w:rsidR="006E30FA"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  <w:r w:rsidRPr="00CE2CD6">
        <w:rPr>
          <w:rFonts w:ascii="Times New Roman" w:hAnsi="Times New Roman" w:cs="Times New Roman"/>
          <w:sz w:val="28"/>
          <w:szCs w:val="28"/>
        </w:rPr>
        <w:t>.</w:t>
      </w:r>
    </w:p>
    <w:p w:rsidR="006E30FA" w:rsidRDefault="006E30FA" w:rsidP="006E30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729F" w:rsidRDefault="00A3729F" w:rsidP="009A2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94F" w:rsidRDefault="009A294F" w:rsidP="009A2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30FA" w:rsidRDefault="009A294F" w:rsidP="009A294F">
      <w:pPr>
        <w:pStyle w:val="ConsPlusNormal"/>
        <w:tabs>
          <w:tab w:val="right" w:pos="9353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A3729F" w:rsidRDefault="00A3729F" w:rsidP="00A3729F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A3729F" w:rsidSect="009A294F">
      <w:headerReference w:type="default" r:id="rId11"/>
      <w:pgSz w:w="11905" w:h="16837"/>
      <w:pgMar w:top="1134" w:right="567" w:bottom="1134" w:left="1985" w:header="426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8EA" w:rsidRDefault="005C08EA">
      <w:r>
        <w:separator/>
      </w:r>
    </w:p>
  </w:endnote>
  <w:endnote w:type="continuationSeparator" w:id="0">
    <w:p w:rsidR="005C08EA" w:rsidRDefault="005C0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8EA" w:rsidRDefault="005C08EA"/>
  </w:footnote>
  <w:footnote w:type="continuationSeparator" w:id="0">
    <w:p w:rsidR="005C08EA" w:rsidRDefault="005C08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4370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A294F" w:rsidRPr="009A294F" w:rsidRDefault="009A294F">
        <w:pPr>
          <w:pStyle w:val="a9"/>
          <w:jc w:val="center"/>
          <w:rPr>
            <w:rFonts w:ascii="Times New Roman" w:hAnsi="Times New Roman" w:cs="Times New Roman"/>
          </w:rPr>
        </w:pPr>
        <w:r w:rsidRPr="009A294F">
          <w:rPr>
            <w:rFonts w:ascii="Times New Roman" w:hAnsi="Times New Roman" w:cs="Times New Roman"/>
          </w:rPr>
          <w:fldChar w:fldCharType="begin"/>
        </w:r>
        <w:r w:rsidRPr="009A294F">
          <w:rPr>
            <w:rFonts w:ascii="Times New Roman" w:hAnsi="Times New Roman" w:cs="Times New Roman"/>
          </w:rPr>
          <w:instrText>PAGE   \* MERGEFORMAT</w:instrText>
        </w:r>
        <w:r w:rsidRPr="009A294F">
          <w:rPr>
            <w:rFonts w:ascii="Times New Roman" w:hAnsi="Times New Roman" w:cs="Times New Roman"/>
          </w:rPr>
          <w:fldChar w:fldCharType="separate"/>
        </w:r>
        <w:r w:rsidR="002638B0" w:rsidRPr="002638B0">
          <w:rPr>
            <w:rFonts w:ascii="Times New Roman" w:hAnsi="Times New Roman" w:cs="Times New Roman"/>
            <w:noProof/>
            <w:lang w:val="ru-RU"/>
          </w:rPr>
          <w:t>5</w:t>
        </w:r>
        <w:r w:rsidRPr="009A294F">
          <w:rPr>
            <w:rFonts w:ascii="Times New Roman" w:hAnsi="Times New Roman" w:cs="Times New Roman"/>
          </w:rPr>
          <w:fldChar w:fldCharType="end"/>
        </w:r>
      </w:p>
    </w:sdtContent>
  </w:sdt>
  <w:p w:rsidR="00D23DFB" w:rsidRPr="009A294F" w:rsidRDefault="00D23DFB" w:rsidP="009A294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B5890"/>
    <w:multiLevelType w:val="hybridMultilevel"/>
    <w:tmpl w:val="8E1EAC12"/>
    <w:lvl w:ilvl="0" w:tplc="FA0C32A6">
      <w:start w:val="32"/>
      <w:numFmt w:val="decimal"/>
      <w:lvlText w:val="%1.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5333F5A"/>
    <w:multiLevelType w:val="multilevel"/>
    <w:tmpl w:val="5EBE2D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BA6BD0"/>
    <w:multiLevelType w:val="multilevel"/>
    <w:tmpl w:val="CFE2C6E6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3D6336"/>
    <w:multiLevelType w:val="hybridMultilevel"/>
    <w:tmpl w:val="906AC0BE"/>
    <w:lvl w:ilvl="0" w:tplc="BA502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9620F4"/>
    <w:multiLevelType w:val="multilevel"/>
    <w:tmpl w:val="CC149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051D3C"/>
    <w:multiLevelType w:val="hybridMultilevel"/>
    <w:tmpl w:val="52CE16A0"/>
    <w:lvl w:ilvl="0" w:tplc="0368EDC6">
      <w:start w:val="22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FB"/>
    <w:rsid w:val="00004093"/>
    <w:rsid w:val="0000418A"/>
    <w:rsid w:val="000070B0"/>
    <w:rsid w:val="00010243"/>
    <w:rsid w:val="0004497D"/>
    <w:rsid w:val="00053743"/>
    <w:rsid w:val="00056B22"/>
    <w:rsid w:val="00061FA2"/>
    <w:rsid w:val="000737C6"/>
    <w:rsid w:val="000A4B65"/>
    <w:rsid w:val="000B5AEC"/>
    <w:rsid w:val="000C0C0C"/>
    <w:rsid w:val="000C41C8"/>
    <w:rsid w:val="000D0EE8"/>
    <w:rsid w:val="000E2A0F"/>
    <w:rsid w:val="000E4164"/>
    <w:rsid w:val="000F65DC"/>
    <w:rsid w:val="00124CD8"/>
    <w:rsid w:val="00185E08"/>
    <w:rsid w:val="001C46B0"/>
    <w:rsid w:val="001C4DA4"/>
    <w:rsid w:val="001C58C6"/>
    <w:rsid w:val="001D7F79"/>
    <w:rsid w:val="002129A1"/>
    <w:rsid w:val="00233371"/>
    <w:rsid w:val="002638B0"/>
    <w:rsid w:val="002A4E2E"/>
    <w:rsid w:val="002D0798"/>
    <w:rsid w:val="002D1D64"/>
    <w:rsid w:val="00316033"/>
    <w:rsid w:val="00330C4C"/>
    <w:rsid w:val="00360978"/>
    <w:rsid w:val="00365728"/>
    <w:rsid w:val="003E52F9"/>
    <w:rsid w:val="003F57A4"/>
    <w:rsid w:val="00434F52"/>
    <w:rsid w:val="00440434"/>
    <w:rsid w:val="004744E2"/>
    <w:rsid w:val="00491AAD"/>
    <w:rsid w:val="004C23DA"/>
    <w:rsid w:val="004E2ECA"/>
    <w:rsid w:val="00505EE5"/>
    <w:rsid w:val="00507502"/>
    <w:rsid w:val="005075C1"/>
    <w:rsid w:val="00556BF7"/>
    <w:rsid w:val="00560481"/>
    <w:rsid w:val="00575D89"/>
    <w:rsid w:val="005961D8"/>
    <w:rsid w:val="00597E35"/>
    <w:rsid w:val="005B2153"/>
    <w:rsid w:val="005C08EA"/>
    <w:rsid w:val="00616C1C"/>
    <w:rsid w:val="006828CB"/>
    <w:rsid w:val="006D30B6"/>
    <w:rsid w:val="006E30FA"/>
    <w:rsid w:val="0070121B"/>
    <w:rsid w:val="0070285A"/>
    <w:rsid w:val="007074BC"/>
    <w:rsid w:val="00707633"/>
    <w:rsid w:val="00713273"/>
    <w:rsid w:val="0071380B"/>
    <w:rsid w:val="007160EC"/>
    <w:rsid w:val="0073333B"/>
    <w:rsid w:val="0075199B"/>
    <w:rsid w:val="00765E46"/>
    <w:rsid w:val="00774338"/>
    <w:rsid w:val="007F2749"/>
    <w:rsid w:val="007F43A7"/>
    <w:rsid w:val="00816CF6"/>
    <w:rsid w:val="00843AAD"/>
    <w:rsid w:val="008D6E99"/>
    <w:rsid w:val="009114D1"/>
    <w:rsid w:val="00936736"/>
    <w:rsid w:val="00943A8F"/>
    <w:rsid w:val="00956FA1"/>
    <w:rsid w:val="009634D1"/>
    <w:rsid w:val="0097279A"/>
    <w:rsid w:val="00973245"/>
    <w:rsid w:val="009844DA"/>
    <w:rsid w:val="00996C78"/>
    <w:rsid w:val="009A294F"/>
    <w:rsid w:val="009A72EE"/>
    <w:rsid w:val="009D314B"/>
    <w:rsid w:val="009E30EE"/>
    <w:rsid w:val="009E3F8B"/>
    <w:rsid w:val="009E4C7E"/>
    <w:rsid w:val="009F2301"/>
    <w:rsid w:val="009F7041"/>
    <w:rsid w:val="00A25DFC"/>
    <w:rsid w:val="00A3729F"/>
    <w:rsid w:val="00A54361"/>
    <w:rsid w:val="00A7501D"/>
    <w:rsid w:val="00A7649B"/>
    <w:rsid w:val="00A82B2D"/>
    <w:rsid w:val="00AA0EEB"/>
    <w:rsid w:val="00AB18B3"/>
    <w:rsid w:val="00AD5B12"/>
    <w:rsid w:val="00B066D5"/>
    <w:rsid w:val="00B06E0C"/>
    <w:rsid w:val="00B13996"/>
    <w:rsid w:val="00B150FC"/>
    <w:rsid w:val="00B15274"/>
    <w:rsid w:val="00B2251E"/>
    <w:rsid w:val="00B301EC"/>
    <w:rsid w:val="00B32741"/>
    <w:rsid w:val="00B6713F"/>
    <w:rsid w:val="00B67FB2"/>
    <w:rsid w:val="00B77B09"/>
    <w:rsid w:val="00BF3A1F"/>
    <w:rsid w:val="00C53D24"/>
    <w:rsid w:val="00C70604"/>
    <w:rsid w:val="00CA29B0"/>
    <w:rsid w:val="00CA3FB8"/>
    <w:rsid w:val="00CB0AE2"/>
    <w:rsid w:val="00CE1288"/>
    <w:rsid w:val="00D03CA8"/>
    <w:rsid w:val="00D23DFB"/>
    <w:rsid w:val="00D27050"/>
    <w:rsid w:val="00DD0FE9"/>
    <w:rsid w:val="00DE6443"/>
    <w:rsid w:val="00E137CB"/>
    <w:rsid w:val="00E22409"/>
    <w:rsid w:val="00E22DDE"/>
    <w:rsid w:val="00E35AA5"/>
    <w:rsid w:val="00E42FB9"/>
    <w:rsid w:val="00E6676A"/>
    <w:rsid w:val="00E76B46"/>
    <w:rsid w:val="00E8780C"/>
    <w:rsid w:val="00EA7AD0"/>
    <w:rsid w:val="00F21DC4"/>
    <w:rsid w:val="00F47A5B"/>
    <w:rsid w:val="00F51ADD"/>
    <w:rsid w:val="00F624B0"/>
    <w:rsid w:val="00F74BD3"/>
    <w:rsid w:val="00F76705"/>
    <w:rsid w:val="00FB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5">
    <w:name w:val="Сетка таблицы5"/>
    <w:basedOn w:val="a1"/>
    <w:next w:val="a7"/>
    <w:uiPriority w:val="59"/>
    <w:rsid w:val="00440434"/>
    <w:rPr>
      <w:rFonts w:ascii="Calibri" w:eastAsia="Times New Roman" w:hAnsi="Calibri" w:cs="Times New Roman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440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844D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2705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7050"/>
    <w:rPr>
      <w:color w:val="000000"/>
    </w:rPr>
  </w:style>
  <w:style w:type="paragraph" w:styleId="ab">
    <w:name w:val="footer"/>
    <w:basedOn w:val="a"/>
    <w:link w:val="ac"/>
    <w:uiPriority w:val="99"/>
    <w:unhideWhenUsed/>
    <w:rsid w:val="00D2705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7050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D2705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27050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124CD8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val="ru-RU"/>
    </w:rPr>
  </w:style>
  <w:style w:type="paragraph" w:customStyle="1" w:styleId="ConsPlusNonformat">
    <w:name w:val="ConsPlusNonformat"/>
    <w:rsid w:val="00124CD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ConsPlusTitle">
    <w:name w:val="ConsPlusTitle"/>
    <w:rsid w:val="007074BC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5">
    <w:name w:val="Сетка таблицы5"/>
    <w:basedOn w:val="a1"/>
    <w:next w:val="a7"/>
    <w:uiPriority w:val="59"/>
    <w:rsid w:val="00440434"/>
    <w:rPr>
      <w:rFonts w:ascii="Calibri" w:eastAsia="Times New Roman" w:hAnsi="Calibri" w:cs="Times New Roman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440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844D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2705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7050"/>
    <w:rPr>
      <w:color w:val="000000"/>
    </w:rPr>
  </w:style>
  <w:style w:type="paragraph" w:styleId="ab">
    <w:name w:val="footer"/>
    <w:basedOn w:val="a"/>
    <w:link w:val="ac"/>
    <w:uiPriority w:val="99"/>
    <w:unhideWhenUsed/>
    <w:rsid w:val="00D2705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7050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D2705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27050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124CD8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val="ru-RU"/>
    </w:rPr>
  </w:style>
  <w:style w:type="paragraph" w:customStyle="1" w:styleId="ConsPlusNonformat">
    <w:name w:val="ConsPlusNonformat"/>
    <w:rsid w:val="00124CD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ConsPlusTitle">
    <w:name w:val="ConsPlusTitle"/>
    <w:rsid w:val="007074BC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2B687A611E0AAC6F3B52F1B20BB946157751254559DF8B3A814B309D0A279AA3435D4EC12764156D6B4C01BA9l8J7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2B687A611E0AAC6F3B52F1B20BB946157721C545B9FF8B3A814B309D0A279AA26358CE012745F56D8A1964AEFD39F7300D7603B6FAF2E8Fl4J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D9737-D91F-4F71-91F4-FCDC4A033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1815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Бекк Ирина Александровна</dc:creator>
  <cp:lastModifiedBy>Князь Александра Николаевна</cp:lastModifiedBy>
  <cp:revision>2</cp:revision>
  <cp:lastPrinted>2022-09-16T12:22:00Z</cp:lastPrinted>
  <dcterms:created xsi:type="dcterms:W3CDTF">2022-10-03T09:00:00Z</dcterms:created>
  <dcterms:modified xsi:type="dcterms:W3CDTF">2022-10-03T09:00:00Z</dcterms:modified>
</cp:coreProperties>
</file>